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Hans"/>
        </w:rPr>
        <w:t>智能共享书柜</w:t>
      </w:r>
      <w:r>
        <w:rPr>
          <w:rFonts w:hint="eastAsia" w:ascii="方正小标宋简体" w:hAnsi="宋体" w:eastAsia="方正小标宋简体"/>
          <w:sz w:val="44"/>
          <w:szCs w:val="44"/>
        </w:rPr>
        <w:t>询价函</w:t>
      </w:r>
    </w:p>
    <w:p>
      <w:pPr>
        <w:spacing w:line="540" w:lineRule="exact"/>
        <w:jc w:val="center"/>
        <w:rPr>
          <w:rFonts w:ascii="宋体" w:hAnsi="宋体" w:eastAsia="宋体"/>
          <w:sz w:val="44"/>
          <w:szCs w:val="44"/>
        </w:rPr>
      </w:pP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我司因业务需要，特以询价的方式采购智能共享书柜及其运维服务（见下表），请按以下要求于2022年11月2</w:t>
      </w:r>
      <w:r>
        <w:rPr>
          <w:rFonts w:ascii="仿宋_GB2312" w:hAnsi="宋体" w:eastAsia="仿宋_GB2312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日16:00前将报价文件发送至邮箱moli@sinopec.com，报价单需加盖公司主体公章，附件包含但不限于报价单、公司介绍、产品参数、产品资质、检测报告、服务质量等。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采购要求：</w:t>
      </w:r>
    </w:p>
    <w:tbl>
      <w:tblPr>
        <w:tblStyle w:val="6"/>
        <w:tblpPr w:leftFromText="180" w:rightFromText="180" w:vertAnchor="text" w:horzAnchor="page" w:tblpX="1774" w:tblpY="3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028"/>
        <w:gridCol w:w="6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2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服务项目</w:t>
            </w:r>
          </w:p>
        </w:tc>
        <w:tc>
          <w:tcPr>
            <w:tcW w:w="6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服务内容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2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智能共享书柜</w:t>
            </w:r>
          </w:p>
        </w:tc>
        <w:tc>
          <w:tcPr>
            <w:tcW w:w="6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柜体、显示屏、RFID识别系统、自动安全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Hans"/>
              </w:rPr>
              <w:t>移动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门、消毒设备、无线网络通信设备、故障报警系统、订制</w:t>
            </w: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外观设计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2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智能共享书柜配套软件</w:t>
            </w:r>
          </w:p>
        </w:tc>
        <w:tc>
          <w:tcPr>
            <w:tcW w:w="6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　适合应用场景的使用方式、用户信息管理系统、操作界面、推广活动展示和操作、借阅数据统计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2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智能共享书柜运维</w:t>
            </w:r>
          </w:p>
        </w:tc>
        <w:tc>
          <w:tcPr>
            <w:tcW w:w="6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　每年图书2000册/柜及12期轮转服务、电子书服务、书柜的维修保养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智能共享书柜的物流及安装</w:t>
            </w:r>
          </w:p>
        </w:tc>
        <w:tc>
          <w:tcPr>
            <w:tcW w:w="6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　智能共享书柜送货上门及安装服务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图书轮转服务的物流</w:t>
            </w:r>
          </w:p>
        </w:tc>
        <w:tc>
          <w:tcPr>
            <w:tcW w:w="6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firstLine="180" w:firstLineChars="10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18"/>
                <w:szCs w:val="18"/>
              </w:rPr>
              <w:t>12期轮转服务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6</w:t>
            </w:r>
          </w:p>
        </w:tc>
        <w:tc>
          <w:tcPr>
            <w:tcW w:w="2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其他服务</w:t>
            </w:r>
          </w:p>
        </w:tc>
        <w:tc>
          <w:tcPr>
            <w:tcW w:w="6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firstLine="180" w:firstLineChars="100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如选配摄像头等其他可提供的服务</w:t>
            </w:r>
          </w:p>
        </w:tc>
      </w:tr>
    </w:tbl>
    <w:p>
      <w:pPr>
        <w:spacing w:line="540" w:lineRule="exact"/>
        <w:jc w:val="both"/>
        <w:rPr>
          <w:rFonts w:ascii="仿宋_GB2312" w:hAnsi="宋体" w:eastAsia="仿宋_GB2312"/>
          <w:sz w:val="32"/>
          <w:szCs w:val="32"/>
        </w:rPr>
      </w:pPr>
      <w:bookmarkStart w:id="0" w:name="_GoBack"/>
      <w:bookmarkEnd w:id="0"/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报价要求：含税。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报价单（样式）附后。</w:t>
      </w:r>
    </w:p>
    <w:p>
      <w:pPr>
        <w:spacing w:line="540" w:lineRule="exact"/>
        <w:jc w:val="right"/>
        <w:rPr>
          <w:rFonts w:ascii="仿宋_GB2312" w:hAnsi="宋体" w:eastAsia="仿宋_GB2312"/>
          <w:sz w:val="32"/>
          <w:szCs w:val="32"/>
        </w:rPr>
      </w:pPr>
    </w:p>
    <w:p>
      <w:pPr>
        <w:spacing w:line="540" w:lineRule="exact"/>
        <w:jc w:val="right"/>
        <w:rPr>
          <w:rFonts w:ascii="仿宋_GB2312" w:hAnsi="宋体" w:eastAsia="仿宋_GB2312"/>
          <w:sz w:val="32"/>
          <w:szCs w:val="32"/>
        </w:rPr>
      </w:pPr>
    </w:p>
    <w:p>
      <w:pPr>
        <w:spacing w:line="540" w:lineRule="exact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中国石化出版社有限公司</w:t>
      </w:r>
    </w:p>
    <w:p>
      <w:pPr>
        <w:spacing w:line="540" w:lineRule="exact"/>
        <w:ind w:right="640" w:firstLine="640" w:firstLineChars="200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2022年11月８日</w:t>
      </w:r>
    </w:p>
    <w:p>
      <w:pPr>
        <w:spacing w:line="540" w:lineRule="exact"/>
        <w:ind w:firstLine="640" w:firstLineChars="200"/>
        <w:jc w:val="right"/>
        <w:rPr>
          <w:rFonts w:ascii="仿宋_GB2312" w:hAnsi="宋体" w:eastAsia="仿宋_GB2312"/>
          <w:sz w:val="32"/>
          <w:szCs w:val="32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>
      <w:pPr>
        <w:spacing w:line="54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Hans"/>
        </w:rPr>
        <w:t>智能共享书柜</w:t>
      </w:r>
      <w:r>
        <w:rPr>
          <w:rFonts w:hint="eastAsia" w:ascii="方正小标宋简体" w:hAnsi="宋体" w:eastAsia="方正小标宋简体"/>
          <w:sz w:val="44"/>
          <w:szCs w:val="44"/>
        </w:rPr>
        <w:t>报价单（样式）</w:t>
      </w:r>
    </w:p>
    <w:p>
      <w:pPr>
        <w:spacing w:line="540" w:lineRule="exact"/>
        <w:ind w:firstLine="880" w:firstLineChars="200"/>
        <w:jc w:val="center"/>
        <w:rPr>
          <w:rFonts w:ascii="方正小标宋简体" w:hAnsi="宋体" w:eastAsia="方正小标宋简体"/>
          <w:sz w:val="44"/>
          <w:szCs w:val="44"/>
        </w:rPr>
      </w:pPr>
    </w:p>
    <w:p>
      <w:pPr>
        <w:pStyle w:val="13"/>
        <w:numPr>
          <w:ilvl w:val="0"/>
          <w:numId w:val="1"/>
        </w:numPr>
        <w:spacing w:line="540" w:lineRule="exact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报价单位：</w:t>
      </w:r>
    </w:p>
    <w:p>
      <w:pPr>
        <w:pStyle w:val="13"/>
        <w:numPr>
          <w:ilvl w:val="0"/>
          <w:numId w:val="1"/>
        </w:numPr>
        <w:spacing w:line="540" w:lineRule="exact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报价有效日期：</w:t>
      </w:r>
    </w:p>
    <w:p>
      <w:pPr>
        <w:pStyle w:val="13"/>
        <w:numPr>
          <w:ilvl w:val="0"/>
          <w:numId w:val="1"/>
        </w:numPr>
        <w:spacing w:line="540" w:lineRule="exact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报价明细：</w:t>
      </w:r>
    </w:p>
    <w:tbl>
      <w:tblPr>
        <w:tblStyle w:val="5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868"/>
        <w:gridCol w:w="3093"/>
        <w:gridCol w:w="1216"/>
        <w:gridCol w:w="1640"/>
        <w:gridCol w:w="1462"/>
      </w:tblGrid>
      <w:tr>
        <w:trPr>
          <w:jc w:val="center"/>
        </w:trPr>
        <w:tc>
          <w:tcPr>
            <w:tcW w:w="4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4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采购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服务项目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单价/元</w:t>
            </w: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交货时间或服务时间</w:t>
            </w: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说明</w:t>
            </w:r>
          </w:p>
        </w:tc>
      </w:tr>
      <w:tr>
        <w:trPr>
          <w:jc w:val="center"/>
        </w:trPr>
        <w:tc>
          <w:tcPr>
            <w:tcW w:w="428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79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＜50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智能共享书柜配套软件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智能共享书柜运维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智能共享书柜的物流及安装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图书轮转服务的物流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其他（列明细）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79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50～199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智能共享书柜配套软件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智能共享书柜运维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智能共享书柜的物流及安装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图书轮转服务的物流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其他（列明细）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79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200～500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智能共享书柜配套软件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智能共享书柜运维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智能共享书柜的物流及安装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图书轮转服务的物流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其他（列明细）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479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＞500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智能共享书柜配套软件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智能共享书柜运维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智能共享书柜的物流及安装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图书轮转服务的物流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9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其他（列明细）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售后服务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4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Hans"/>
              </w:rPr>
              <w:t>软件系统私有化部署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4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4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7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eastAsia="zh-Han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Hans"/>
              </w:rPr>
              <w:t>选配视频监控设备</w:t>
            </w: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val="en-US" w:eastAsia="zh-Hans"/>
              </w:rPr>
              <w:t>附件说明设备参数及硬盘参数</w:t>
            </w:r>
            <w:r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eastAsia="zh-Hans"/>
              </w:rPr>
              <w:t>）</w:t>
            </w:r>
          </w:p>
        </w:tc>
        <w:tc>
          <w:tcPr>
            <w:tcW w:w="67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pStyle w:val="13"/>
        <w:numPr>
          <w:ilvl w:val="0"/>
          <w:numId w:val="1"/>
        </w:numPr>
        <w:spacing w:line="540" w:lineRule="exact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付款方式：</w:t>
      </w:r>
    </w:p>
    <w:p>
      <w:pPr>
        <w:pStyle w:val="13"/>
        <w:numPr>
          <w:ilvl w:val="0"/>
          <w:numId w:val="1"/>
        </w:numPr>
        <w:spacing w:line="540" w:lineRule="exact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付款周期：</w:t>
      </w:r>
    </w:p>
    <w:p>
      <w:pPr>
        <w:pStyle w:val="13"/>
        <w:numPr>
          <w:ilvl w:val="0"/>
          <w:numId w:val="1"/>
        </w:numPr>
        <w:spacing w:line="540" w:lineRule="exact"/>
        <w:ind w:firstLineChars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其他需要说明事项：</w:t>
      </w: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BD126E"/>
    <w:multiLevelType w:val="multilevel"/>
    <w:tmpl w:val="6ABD126E"/>
    <w:lvl w:ilvl="0" w:tentative="0">
      <w:start w:val="1"/>
      <w:numFmt w:val="chineseCountingThousand"/>
      <w:suff w:val="nothing"/>
      <w:lvlText w:val="%1、"/>
      <w:lvlJc w:val="left"/>
      <w:pPr>
        <w:ind w:left="10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597"/>
    <w:rsid w:val="002020F7"/>
    <w:rsid w:val="00234578"/>
    <w:rsid w:val="00336192"/>
    <w:rsid w:val="003C7F28"/>
    <w:rsid w:val="003E5597"/>
    <w:rsid w:val="003F7D2E"/>
    <w:rsid w:val="00496BE0"/>
    <w:rsid w:val="004A300C"/>
    <w:rsid w:val="00517F61"/>
    <w:rsid w:val="00551E8D"/>
    <w:rsid w:val="005577CA"/>
    <w:rsid w:val="0064644E"/>
    <w:rsid w:val="007E5DEA"/>
    <w:rsid w:val="008565E4"/>
    <w:rsid w:val="00A86D0B"/>
    <w:rsid w:val="00B04A9A"/>
    <w:rsid w:val="00B35A13"/>
    <w:rsid w:val="00B71C2F"/>
    <w:rsid w:val="00B74DFD"/>
    <w:rsid w:val="00BF629B"/>
    <w:rsid w:val="00C95525"/>
    <w:rsid w:val="00E17717"/>
    <w:rsid w:val="00E653A4"/>
    <w:rsid w:val="00F70E26"/>
    <w:rsid w:val="F47F46A4"/>
    <w:rsid w:val="FD5E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fontTable" Target="fontTable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F3FB72AFC74A54884F3484F1E066687" ma:contentTypeVersion="1" ma:contentTypeDescription="新建文档。" ma:contentTypeScope="" ma:versionID="3a5e69abf05f699118e063a81090788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CB395B-3AF6-4F25-984A-3B3EF42D402E}"/>
</file>

<file path=customXml/itemProps2.xml><?xml version="1.0" encoding="utf-8"?>
<ds:datastoreItem xmlns:ds="http://schemas.openxmlformats.org/officeDocument/2006/customXml" ds:itemID="{D57A15EF-4D01-4C1F-856A-C3A72F440FBC}"/>
</file>

<file path=customXml/itemProps3.xml><?xml version="1.0" encoding="utf-8"?>
<ds:datastoreItem xmlns:ds="http://schemas.openxmlformats.org/officeDocument/2006/customXml" ds:itemID="{F8F486E4-81A6-4ECE-9081-75F91ADBFC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144</Words>
  <Characters>824</Characters>
  <Lines>6</Lines>
  <Paragraphs>1</Paragraphs>
  <TotalTime>4</TotalTime>
  <ScaleCrop>false</ScaleCrop>
  <LinksUpToDate>false</LinksUpToDate>
  <CharactersWithSpaces>967</CharactersWithSpaces>
  <Application>WPS Office_4.6.0.7435_F1E327BC-269C-435d-A152-05C5408002CA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zheng zhenhua</dc:creator>
  <cp:lastModifiedBy>logan</cp:lastModifiedBy>
  <cp:revision>5</cp:revision>
  <dcterms:created xsi:type="dcterms:W3CDTF">2022-11-10T09:18:00Z</dcterms:created>
  <dcterms:modified xsi:type="dcterms:W3CDTF">2022-11-10T10:34:38Z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2052-4.6.0.7435</vt:lpwstr>
  </property>
  <property fmtid="{D5CDD505-2E9C-101B-9397-08002B2CF9AE}" pid="3" name="ICV">
    <vt:lpwstr>D8DC405F23C510D365616C63210897F3</vt:lpwstr>
  </property>
  <property fmtid="{D5CDD505-2E9C-101B-9397-08002B2CF9AE}" pid="4" name="ContentTypeId">
    <vt:lpwstr>0x010100DF3FB72AFC74A54884F3484F1E066687</vt:lpwstr>
  </property>
</Properties>
</file>